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D7" w:rsidRPr="009E6633" w:rsidRDefault="00E20AD7" w:rsidP="00E20AD7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6E2693" wp14:editId="3ECA9C82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D7" w:rsidRPr="009E6633" w:rsidRDefault="00E20AD7" w:rsidP="00E20AD7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E20AD7" w:rsidRPr="009E6633" w:rsidRDefault="00E20AD7" w:rsidP="00E20AD7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E20AD7" w:rsidRPr="009E6633" w:rsidRDefault="00E20AD7" w:rsidP="00E20AD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20AD7" w:rsidRPr="009E6633" w:rsidRDefault="00E20AD7" w:rsidP="00E20AD7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30"/>
      </w:tblGrid>
      <w:tr w:rsidR="00E20AD7" w:rsidRPr="003E0259" w:rsidTr="006D709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20AD7" w:rsidRPr="00E9518D" w:rsidRDefault="00E20AD7" w:rsidP="006D7096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E20AD7" w:rsidRPr="007D4232" w:rsidRDefault="00FC7CBE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От 30.12.2020 г.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="00815024">
        <w:rPr>
          <w:rFonts w:ascii="Times New Roman" w:hAnsi="Times New Roman"/>
          <w:color w:val="191919"/>
          <w:sz w:val="28"/>
          <w:szCs w:val="28"/>
        </w:rPr>
        <w:t xml:space="preserve"> 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</w:t>
      </w:r>
      <w:r>
        <w:rPr>
          <w:rFonts w:ascii="Times New Roman" w:hAnsi="Times New Roman"/>
          <w:color w:val="191919"/>
          <w:sz w:val="28"/>
          <w:szCs w:val="28"/>
        </w:rPr>
        <w:t>№ 1776</w:t>
      </w:r>
      <w:bookmarkStart w:id="0" w:name="_GoBack"/>
      <w:bookmarkEnd w:id="0"/>
    </w:p>
    <w:p w:rsidR="00E20AD7" w:rsidRPr="00764CF3" w:rsidRDefault="00E20AD7" w:rsidP="00E20AD7">
      <w:pPr>
        <w:spacing w:after="0" w:line="240" w:lineRule="auto"/>
        <w:contextualSpacing/>
        <w:jc w:val="right"/>
        <w:rPr>
          <w:rFonts w:ascii="Times New Roman" w:hAnsi="Times New Roman"/>
          <w:color w:val="191919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0"/>
      </w:tblGrid>
      <w:tr w:rsidR="00E20AD7" w:rsidRPr="00785641" w:rsidTr="00EC5333">
        <w:tc>
          <w:tcPr>
            <w:tcW w:w="4820" w:type="dxa"/>
          </w:tcPr>
          <w:p w:rsidR="00627314" w:rsidRDefault="00627314" w:rsidP="00EC53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  <w:p w:rsidR="00E20AD7" w:rsidRPr="00785641" w:rsidRDefault="00E20AD7" w:rsidP="00EC53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  <w:r w:rsidRPr="00785641">
              <w:rPr>
                <w:rFonts w:ascii="Times New Roman" w:hAnsi="Times New Roman"/>
                <w:color w:val="191919"/>
                <w:sz w:val="26"/>
                <w:szCs w:val="26"/>
              </w:rPr>
              <w:t>О внесении изменений в постановление администрации Усть-Катавского городского округа от 21.10.2019г. №1573 «Об утверждении муниципальной    программы «Поддержка и развитие дошкольного  образования в Усть-Катавском городском округе» на 2020-2022 годы»</w:t>
            </w:r>
          </w:p>
        </w:tc>
      </w:tr>
    </w:tbl>
    <w:p w:rsidR="00E20AD7" w:rsidRPr="00785641" w:rsidRDefault="00E20AD7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6"/>
          <w:szCs w:val="26"/>
        </w:rPr>
      </w:pPr>
    </w:p>
    <w:p w:rsidR="00102593" w:rsidRPr="00785641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 xml:space="preserve">Во исполнение государственной программы Челябинской области «Поддержка и развитие дошкольного образования в Челябинской области», постановления </w:t>
      </w:r>
      <w:r w:rsidR="00FF044E" w:rsidRPr="00785641">
        <w:rPr>
          <w:rFonts w:ascii="Times New Roman" w:hAnsi="Times New Roman"/>
          <w:color w:val="191919"/>
          <w:sz w:val="26"/>
          <w:szCs w:val="26"/>
        </w:rPr>
        <w:t>администрации</w:t>
      </w:r>
      <w:r w:rsidRPr="00785641">
        <w:rPr>
          <w:rFonts w:ascii="Times New Roman" w:hAnsi="Times New Roman"/>
          <w:color w:val="191919"/>
          <w:sz w:val="26"/>
          <w:szCs w:val="26"/>
        </w:rPr>
        <w:t xml:space="preserve"> Усть-Катавского городского округа от 14.11.2013 г. №1645 «Об утверждении порядка принятия решений о разработке муниципальных программ, их формирования и реализации», с целью обеспечения государственных гарантий доступности дошкольного образования в Усть-Катавском городском округе </w:t>
      </w:r>
    </w:p>
    <w:p w:rsidR="00E20AD7" w:rsidRPr="00785641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>администрация Усть-Катавского городского округа ПОСТАНОВЛЯЕТ:</w:t>
      </w:r>
    </w:p>
    <w:p w:rsidR="00E20AD7" w:rsidRPr="00785641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>1. Внести в постановление администрации Усть-Катавского городского округа от 21.10.2019г. №</w:t>
      </w:r>
      <w:proofErr w:type="gramStart"/>
      <w:r w:rsidRPr="00785641">
        <w:rPr>
          <w:rFonts w:ascii="Times New Roman" w:hAnsi="Times New Roman"/>
          <w:color w:val="191919"/>
          <w:sz w:val="26"/>
          <w:szCs w:val="26"/>
        </w:rPr>
        <w:t>1573  «</w:t>
      </w:r>
      <w:proofErr w:type="gramEnd"/>
      <w:r w:rsidRPr="00785641">
        <w:rPr>
          <w:rFonts w:ascii="Times New Roman" w:hAnsi="Times New Roman"/>
          <w:color w:val="191919"/>
          <w:sz w:val="26"/>
          <w:szCs w:val="26"/>
        </w:rPr>
        <w:t>Об утверждении муниципальной    программы «Поддержка и развитие дошкольного  образования в Усть-Катавском городском округе» на 2020-2022 годы» (далее-программа) изменения (приложение).</w:t>
      </w:r>
    </w:p>
    <w:p w:rsidR="00E20AD7" w:rsidRPr="00785641" w:rsidRDefault="00E20AD7" w:rsidP="00E20AD7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>2. Общему отделу администрации Усть-Катавского городского округа (</w:t>
      </w:r>
      <w:proofErr w:type="spellStart"/>
      <w:r w:rsidRPr="00785641">
        <w:rPr>
          <w:rFonts w:ascii="Times New Roman" w:hAnsi="Times New Roman"/>
          <w:color w:val="191919"/>
          <w:sz w:val="26"/>
          <w:szCs w:val="26"/>
        </w:rPr>
        <w:t>О.Л.Толоконникова</w:t>
      </w:r>
      <w:proofErr w:type="spellEnd"/>
      <w:r w:rsidRPr="00785641">
        <w:rPr>
          <w:rFonts w:ascii="Times New Roman" w:hAnsi="Times New Roman"/>
          <w:color w:val="191919"/>
          <w:sz w:val="26"/>
          <w:szCs w:val="26"/>
        </w:rPr>
        <w:t>) обнародовать настоящее постановление на информационном стенде и разместить на сайте администрации Усть-Катавского городского округа.</w:t>
      </w:r>
    </w:p>
    <w:p w:rsidR="00E20AD7" w:rsidRPr="00785641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 xml:space="preserve">3. Организацию исполнения постановления возложить на начальника управления образования администрации Усть-Катавского городского </w:t>
      </w:r>
      <w:proofErr w:type="gramStart"/>
      <w:r w:rsidRPr="00785641">
        <w:rPr>
          <w:rFonts w:ascii="Times New Roman" w:hAnsi="Times New Roman"/>
          <w:color w:val="191919"/>
          <w:sz w:val="26"/>
          <w:szCs w:val="26"/>
        </w:rPr>
        <w:t>округа  Е.В.</w:t>
      </w:r>
      <w:proofErr w:type="gramEnd"/>
      <w:r w:rsidRPr="00785641">
        <w:rPr>
          <w:rFonts w:ascii="Times New Roman" w:hAnsi="Times New Roman"/>
          <w:color w:val="191919"/>
          <w:sz w:val="26"/>
          <w:szCs w:val="26"/>
        </w:rPr>
        <w:t xml:space="preserve"> Иванову.</w:t>
      </w:r>
    </w:p>
    <w:p w:rsidR="00E20AD7" w:rsidRPr="00785641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>4.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</w:t>
      </w:r>
      <w:r w:rsidR="00D6515D" w:rsidRPr="00785641">
        <w:rPr>
          <w:rFonts w:ascii="Times New Roman" w:hAnsi="Times New Roman"/>
          <w:color w:val="191919"/>
          <w:sz w:val="26"/>
          <w:szCs w:val="26"/>
        </w:rPr>
        <w:t>В</w:t>
      </w:r>
      <w:r w:rsidRPr="00785641">
        <w:rPr>
          <w:rFonts w:ascii="Times New Roman" w:hAnsi="Times New Roman"/>
          <w:color w:val="191919"/>
          <w:sz w:val="26"/>
          <w:szCs w:val="26"/>
        </w:rPr>
        <w:t xml:space="preserve">. </w:t>
      </w:r>
      <w:r w:rsidR="00D6515D" w:rsidRPr="00785641">
        <w:rPr>
          <w:rFonts w:ascii="Times New Roman" w:hAnsi="Times New Roman"/>
          <w:color w:val="191919"/>
          <w:sz w:val="26"/>
          <w:szCs w:val="26"/>
        </w:rPr>
        <w:t>Харитонова</w:t>
      </w:r>
      <w:r w:rsidRPr="00785641">
        <w:rPr>
          <w:rFonts w:ascii="Times New Roman" w:hAnsi="Times New Roman"/>
          <w:color w:val="191919"/>
          <w:sz w:val="26"/>
          <w:szCs w:val="26"/>
        </w:rPr>
        <w:t>.</w:t>
      </w:r>
    </w:p>
    <w:p w:rsidR="00E20AD7" w:rsidRPr="00785641" w:rsidRDefault="00E20AD7" w:rsidP="00E20AD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E20AD7" w:rsidRPr="00785641" w:rsidRDefault="00E20AD7" w:rsidP="00E20AD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785641" w:rsidRDefault="00785641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3E057E" w:rsidRDefault="00E20AD7" w:rsidP="00102593">
      <w:pPr>
        <w:spacing w:after="0" w:line="240" w:lineRule="auto"/>
        <w:contextualSpacing/>
        <w:jc w:val="both"/>
      </w:pPr>
      <w:r w:rsidRPr="00785641">
        <w:rPr>
          <w:rFonts w:ascii="Times New Roman" w:hAnsi="Times New Roman"/>
          <w:color w:val="191919"/>
          <w:sz w:val="26"/>
          <w:szCs w:val="26"/>
        </w:rPr>
        <w:t>Глава Усть-Катавского городского округа                                        С.Д. Семков</w:t>
      </w:r>
    </w:p>
    <w:sectPr w:rsidR="003E057E" w:rsidSect="004B0D8C">
      <w:pgSz w:w="11906" w:h="16838"/>
      <w:pgMar w:top="993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102593"/>
    <w:rsid w:val="00145CA9"/>
    <w:rsid w:val="003E057E"/>
    <w:rsid w:val="004B0D8C"/>
    <w:rsid w:val="004C289E"/>
    <w:rsid w:val="00627314"/>
    <w:rsid w:val="00785641"/>
    <w:rsid w:val="007D4147"/>
    <w:rsid w:val="00815024"/>
    <w:rsid w:val="009E4DFF"/>
    <w:rsid w:val="00AB06B3"/>
    <w:rsid w:val="00D6515D"/>
    <w:rsid w:val="00E20AD7"/>
    <w:rsid w:val="00EC5333"/>
    <w:rsid w:val="00FC7CBE"/>
    <w:rsid w:val="00FF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6A34"/>
  <w15:chartTrackingRefBased/>
  <w15:docId w15:val="{48A24682-3259-4EDD-BD66-12384D33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9</cp:revision>
  <cp:lastPrinted>2020-12-11T11:11:00Z</cp:lastPrinted>
  <dcterms:created xsi:type="dcterms:W3CDTF">2020-10-09T06:42:00Z</dcterms:created>
  <dcterms:modified xsi:type="dcterms:W3CDTF">2021-01-11T05:46:00Z</dcterms:modified>
</cp:coreProperties>
</file>